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В ходе семинара будут освещены следующие темы: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1. Регулирование вопросов труда и заработной платы в РК в 2019 г. Как часто можно заключать договоры ГПХ на предприятии? Административная ответственность за нарушение трудового законодательства в РК.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2. Учет рабочего времени и его значение в вопросах оплаты труда. Характеристика и особенности учета сменной работы. Организация вахтового труда. Практические примеры, ответы на вопросы.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3. Зачем нужно рассчитывать среднюю заработную плату и особенности ее расчета в 2019 году. Значение внутренней политики менеджмента организации при расчете средней заработной платы. Возможность индексации заработной платы. Как рассчитать среднюю заработную плату при суммированном учете рабочего времени и вахтовом методе. Практические примеры, ответы на вопросы.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4. Расчет коэффициента повышения заработной платы и его влияние на расчет средней заработной платы в различных ситуациях. Какие виды премий следует учитывать при расчете средней заработной платы. Практические примеры, ответы на вопросы.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5. Отпуск: разбираем основы. Расчет средней заработной платы для оплаты трудовых отпусков. Отдельные существенные вопросы регулирования отзыва работника из трудового отпуска и понятие «производственная необходимость». Расчет компенсации при отзыве работника из отпуска и при его увольнении. Практические примеры, ответы на вопросы.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6. Составляем годовую отчетность: как рассчитать и учитывать резерв по отпускам (основание начисления, различные методы расчета и учета резерва по отпускам).</w:t>
      </w:r>
    </w:p>
    <w:p w:rsidR="001740C3" w:rsidRDefault="001740C3" w:rsidP="001740C3">
      <w:pPr>
        <w:pStyle w:val="a3"/>
        <w:shd w:val="clear" w:color="auto" w:fill="FFFFFF"/>
        <w:spacing w:before="0" w:beforeAutospacing="0" w:after="150" w:afterAutospacing="0"/>
        <w:rPr>
          <w:rFonts w:ascii="ProximaNova-Regular" w:hAnsi="ProximaNova-Regular"/>
          <w:color w:val="333333"/>
          <w:sz w:val="25"/>
          <w:szCs w:val="25"/>
        </w:rPr>
      </w:pPr>
      <w:r>
        <w:rPr>
          <w:rFonts w:ascii="ProximaNova-Regular" w:hAnsi="ProximaNova-Regular"/>
          <w:color w:val="000000"/>
          <w:sz w:val="25"/>
          <w:szCs w:val="25"/>
        </w:rPr>
        <w:t>7. Вопросы исчисления и выплаты пособия по временной нетрудоспособности. Оплата по листку временной нетрудоспособности в различных условиях. Практические примеры, ответы на вопросы.</w:t>
      </w:r>
    </w:p>
    <w:p w:rsidR="00B243E4" w:rsidRDefault="00B243E4">
      <w:bookmarkStart w:id="0" w:name="_GoBack"/>
      <w:bookmarkEnd w:id="0"/>
    </w:p>
    <w:sectPr w:rsidR="00B2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C3"/>
    <w:rsid w:val="001740C3"/>
    <w:rsid w:val="00B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9EC2-CB59-49AD-B34C-DC5352D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2019-09-24T04:02:00Z</dcterms:created>
  <dcterms:modified xsi:type="dcterms:W3CDTF">2019-09-24T04:03:00Z</dcterms:modified>
</cp:coreProperties>
</file>