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54" w:rsidRDefault="009F2A62" w:rsidP="009F2A62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Образовательная программа по семинару </w:t>
      </w:r>
    </w:p>
    <w:p w:rsidR="00BA1166" w:rsidRPr="009F2A62" w:rsidRDefault="009F2A62" w:rsidP="009F2A62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«Внутренний аудит и контроль в соответствии с международными </w:t>
      </w:r>
      <w:r w:rsidR="00F133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стандартами»</w:t>
      </w:r>
    </w:p>
    <w:p w:rsidR="00752BFD" w:rsidRDefault="00752BFD" w:rsidP="009F2A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ЦЕЛЕВАЯ АУДИТОРИЯ</w:t>
      </w:r>
      <w:r w:rsid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57557C" w:rsidRPr="009F2A62" w:rsidRDefault="0057557C" w:rsidP="00F1335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752B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</w:t>
      </w:r>
      <w:r w:rsidR="00752B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</w:t>
      </w: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аудита, внутреннего контроля</w:t>
      </w:r>
      <w:r w:rsidR="0075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экономисты и финансовые специалисты. </w:t>
      </w:r>
    </w:p>
    <w:p w:rsidR="0057557C" w:rsidRPr="009F2A62" w:rsidRDefault="0057557C" w:rsidP="00F13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7557C" w:rsidRPr="009F2A62" w:rsidRDefault="0057557C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 СЕМИНАРА:</w:t>
      </w:r>
    </w:p>
    <w:p w:rsidR="0057557C" w:rsidRPr="009F2A62" w:rsidRDefault="0057557C" w:rsidP="00F13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</w:t>
      </w:r>
      <w:r w:rsidR="003214F2"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Международными основами профессиональной практики внутреннего аудита</w:t>
      </w:r>
      <w:r w:rsidR="00D13DCB"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моделями СО</w:t>
      </w:r>
      <w:r w:rsidR="00D13DCB" w:rsidRPr="009F2A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13DCB"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«Внутренний контроль» и «Управление рисками»</w:t>
      </w:r>
      <w:r w:rsidR="003214F2"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практические аспе</w:t>
      </w:r>
      <w:r w:rsidR="003214F2"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 внутреннего аудита с позиции</w:t>
      </w: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</w:t>
      </w:r>
      <w:proofErr w:type="gramEnd"/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рассмотреть вопросы, касающиеся методологии внутреннего а</w:t>
      </w:r>
      <w:r w:rsidR="003214F2"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удита, принципов написания риск-</w:t>
      </w: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аудиторских отчетов, оценки эффективности деятельности внутреннего аудита</w:t>
      </w:r>
      <w:r w:rsidR="00D13DCB"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аудита бизнес-процессов</w:t>
      </w:r>
      <w:r w:rsidRPr="009F2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57C" w:rsidRPr="009F2A62" w:rsidRDefault="0057557C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214F2" w:rsidRPr="009F2A62" w:rsidRDefault="003214F2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КЛЮЧЕВЫЕ ТЕМЫ СЕМИНАРА:</w:t>
      </w:r>
    </w:p>
    <w:p w:rsidR="00F13354" w:rsidRDefault="00F13354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9729FD" w:rsidRPr="009F2A62" w:rsidRDefault="009729FD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ДЕНЬ – ПЕРВЫЙ</w:t>
      </w:r>
    </w:p>
    <w:p w:rsidR="009729FD" w:rsidRPr="009F2A62" w:rsidRDefault="009729FD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214F2" w:rsidRPr="009F2A62" w:rsidRDefault="003214F2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МИССИЯ И РОЛЬ ВНУТРЕННЕГО АУДИТА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r w:rsidR="0062047E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0,5 часа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</w:p>
    <w:p w:rsidR="003214F2" w:rsidRPr="009F2A62" w:rsidRDefault="003214F2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МЕЖДУНАРОДНЫЕ ОСНОВЫ ПРОФЕССИОНАЛЬНОЙ ПРАКТИКИ ВНУТРЕННЕГО АУДИТА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(1,5 часа)</w:t>
      </w:r>
    </w:p>
    <w:p w:rsidR="003214F2" w:rsidRPr="009F2A62" w:rsidRDefault="003214F2" w:rsidP="009F2A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Струк</w:t>
      </w:r>
      <w:r w:rsidR="00490B1B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тура, роль и значение Основ</w:t>
      </w:r>
    </w:p>
    <w:p w:rsidR="00490B1B" w:rsidRPr="009F2A62" w:rsidRDefault="00490B1B" w:rsidP="009F2A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изменения 2016</w:t>
      </w:r>
      <w:r w:rsidR="00BA26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-2017</w:t>
      </w: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r w:rsidR="00BA26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proofErr w:type="spellEnd"/>
      <w:proofErr w:type="gramEnd"/>
    </w:p>
    <w:p w:rsidR="00490B1B" w:rsidRPr="009F2A62" w:rsidRDefault="005F2038" w:rsidP="009F2A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принципы профессиональной практики внутреннего аудита</w:t>
      </w:r>
    </w:p>
    <w:p w:rsidR="005F2038" w:rsidRPr="009F2A62" w:rsidRDefault="005F2038" w:rsidP="009F2A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Обзор Стандартов</w:t>
      </w:r>
    </w:p>
    <w:p w:rsidR="005F2038" w:rsidRPr="009F2A62" w:rsidRDefault="005F2038" w:rsidP="009F2A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Обзор отдельных Практических указаний</w:t>
      </w:r>
    </w:p>
    <w:p w:rsidR="005F2038" w:rsidRPr="009F2A62" w:rsidRDefault="005F2038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F2038" w:rsidRPr="009F2A62" w:rsidRDefault="005F2038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РИСК-ОРИЕНТИРОВАННАЯ</w:t>
      </w:r>
      <w:proofErr w:type="gramEnd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МЕТОДОЛОГИЯ ВНУТРЕННЕГО АУДИТА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(3</w:t>
      </w:r>
      <w:r w:rsidR="0062047E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,5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часа)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Риск-ориентированный</w:t>
      </w:r>
      <w:proofErr w:type="gramEnd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подход во внутреннем аудите 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Подготовка </w:t>
      </w:r>
      <w:proofErr w:type="gramStart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риск-ориентированного</w:t>
      </w:r>
      <w:proofErr w:type="gramEnd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плана аудитов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Методики оценки рисков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Цикл внутреннего аудита:</w:t>
      </w:r>
    </w:p>
    <w:p w:rsidR="005F2038" w:rsidRPr="009F2A62" w:rsidRDefault="005F2038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Планирование аудиторского задания </w:t>
      </w:r>
    </w:p>
    <w:p w:rsidR="005F2038" w:rsidRPr="009F2A62" w:rsidRDefault="005F2038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Подготовка </w:t>
      </w:r>
      <w:proofErr w:type="gramStart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риск-ориентированной</w:t>
      </w:r>
      <w:proofErr w:type="gramEnd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программы аудита </w:t>
      </w:r>
    </w:p>
    <w:p w:rsidR="005F2038" w:rsidRPr="009F2A62" w:rsidRDefault="005F2038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Выполнение аудиторского задания </w:t>
      </w:r>
    </w:p>
    <w:p w:rsidR="005F2038" w:rsidRPr="009F2A62" w:rsidRDefault="005F2038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Аудиторские доказательства и методы их получения </w:t>
      </w:r>
    </w:p>
    <w:p w:rsidR="005F2038" w:rsidRPr="009F2A62" w:rsidRDefault="005F2038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Аудиторские выборки </w:t>
      </w:r>
    </w:p>
    <w:p w:rsidR="005F2038" w:rsidRPr="009F2A62" w:rsidRDefault="005F2038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Представление результатов аудиторского задания </w:t>
      </w:r>
    </w:p>
    <w:p w:rsidR="005F2038" w:rsidRPr="009F2A62" w:rsidRDefault="005F2038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Контроль над выполнением рекомендаций аудита </w:t>
      </w:r>
    </w:p>
    <w:p w:rsidR="005F2038" w:rsidRPr="009F2A62" w:rsidRDefault="005F2038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13354" w:rsidRDefault="00F13354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F2038" w:rsidRPr="009F2A62" w:rsidRDefault="005F2038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ОСНОВЫ НАПИСАНИЯ АУДИТОРСКОГО ОТЧЕТА 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r w:rsidR="0062047E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1,5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часа)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Цели аудиторского отчета</w:t>
      </w:r>
    </w:p>
    <w:p w:rsidR="005F2038" w:rsidRPr="009F2A62" w:rsidRDefault="009729FD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Качество</w:t>
      </w:r>
      <w:r w:rsidR="005F2038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аудиторского отчета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Структура и содержание отчета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Аудиторские комментарии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Аудиторское заключение в отчете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сделать отчет конструктивным</w:t>
      </w:r>
    </w:p>
    <w:p w:rsidR="005F2038" w:rsidRPr="009F2A62" w:rsidRDefault="005F2038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Типичные недостатки аудиторских отчетов</w:t>
      </w:r>
    </w:p>
    <w:p w:rsidR="009729FD" w:rsidRPr="009F2A62" w:rsidRDefault="009729FD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F2038" w:rsidRPr="009F2A62" w:rsidRDefault="005F2038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ОЦЕНКА ЭФФЕКТИВНОСТИ ДЕЯТЕЛЬНОСТИ СЛУЖБЫ ВНУТРЕННЕГО АУДИТА</w:t>
      </w:r>
      <w:r w:rsidR="009729FD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(1 час)</w:t>
      </w:r>
    </w:p>
    <w:p w:rsidR="005F2038" w:rsidRPr="009F2A62" w:rsidRDefault="005F2038" w:rsidP="009F2A6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729FD" w:rsidRPr="009F2A62" w:rsidRDefault="009729FD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9F2A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ДЕНЬ – ВТОРОЙ</w:t>
      </w:r>
    </w:p>
    <w:p w:rsidR="00D45C9A" w:rsidRPr="009F2A62" w:rsidRDefault="00D45C9A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ОСНОВЫ ВНУТРЕННЕГО КОНТРОЛЯ</w:t>
      </w:r>
      <w:r w:rsidR="009A4593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(2,5 часа)</w:t>
      </w:r>
    </w:p>
    <w:p w:rsidR="00A70B0B" w:rsidRPr="009F2A62" w:rsidRDefault="00A70B0B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Стандарт деятельности 2130 – Контроль</w:t>
      </w:r>
    </w:p>
    <w:p w:rsidR="00752BFD" w:rsidRDefault="00A61CC5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Интегрированная модель COSO «Внутренний контроль» </w:t>
      </w:r>
    </w:p>
    <w:p w:rsidR="00D45C9A" w:rsidRPr="00752BFD" w:rsidRDefault="00D45C9A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Основные понятия и определения</w:t>
      </w:r>
    </w:p>
    <w:p w:rsidR="00D45C9A" w:rsidRPr="009F2A62" w:rsidRDefault="00D45C9A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Система внутреннего контроля в организации </w:t>
      </w:r>
    </w:p>
    <w:p w:rsidR="00D45C9A" w:rsidRPr="009F2A62" w:rsidRDefault="00D45C9A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Органы контроля и их функции</w:t>
      </w:r>
    </w:p>
    <w:p w:rsidR="00D45C9A" w:rsidRPr="009F2A62" w:rsidRDefault="00D45C9A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Распределение ответственности в рамках системы внутреннего контроля</w:t>
      </w:r>
    </w:p>
    <w:p w:rsidR="00D45C9A" w:rsidRPr="009F2A62" w:rsidRDefault="00D45C9A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Концепции внутреннего контроля </w:t>
      </w:r>
    </w:p>
    <w:p w:rsidR="00D45C9A" w:rsidRPr="009F2A62" w:rsidRDefault="00D45C9A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Компоненты внутреннего контроля </w:t>
      </w:r>
    </w:p>
    <w:p w:rsidR="00AE1E91" w:rsidRPr="009F2A62" w:rsidRDefault="00AE1E91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End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OSO</w:t>
      </w: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«Управление рисками организации»</w:t>
      </w:r>
    </w:p>
    <w:p w:rsidR="00D45C9A" w:rsidRPr="009F2A62" w:rsidRDefault="00AE1E91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COBIT</w:t>
      </w: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 основы и практическое применение</w:t>
      </w:r>
    </w:p>
    <w:p w:rsidR="00D45C9A" w:rsidRPr="009F2A62" w:rsidRDefault="00D45C9A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45C9A" w:rsidRPr="009F2A62" w:rsidRDefault="00D45C9A" w:rsidP="009F2A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ВНУТРЕННИЙ КОНТРОЛЬ: </w:t>
      </w:r>
      <w:r w:rsidR="009A4593"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АУДИТ БИЗНЕС-ПРОЦЕССОВ (3 часа)</w:t>
      </w:r>
    </w:p>
    <w:p w:rsidR="00D45C9A" w:rsidRPr="009F2A62" w:rsidRDefault="00D45C9A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proofErr w:type="gramStart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Риск-ориентированная</w:t>
      </w:r>
      <w:proofErr w:type="spellEnd"/>
      <w:proofErr w:type="gramEnd"/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система внутреннего контроля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A4593" w:rsidRPr="009F2A62" w:rsidRDefault="009A4593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Риски, присущие бизнес-процессам: их виды и матрица оценки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A4593" w:rsidRPr="009F2A62" w:rsidRDefault="009A4593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Средства контроля бизнес-процессов (классификации и основные типы контрольных процедур; ограничения, присущие внутреннему контролю) и матрица для оценки их эффективности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A4593" w:rsidRPr="009F2A62" w:rsidRDefault="009A4593" w:rsidP="009F2A6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Общие принципы построения программ внутреннего аудита бизнес-процессов:</w:t>
      </w:r>
    </w:p>
    <w:p w:rsidR="009A4593" w:rsidRPr="009F2A62" w:rsidRDefault="009A4593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анализ дизайна контрольных процедур (с помощью блок-схемы)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9A4593" w:rsidRPr="009F2A62" w:rsidRDefault="009A4593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оценка адекватности средств контроля для снижения присущих рисков бизнес-процесса (с помощью таблицы рисков или матрицы рисков и контролей)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9A4593" w:rsidRPr="009F2A62" w:rsidRDefault="009A4593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тестирование контрольных процедур для оценки их выполнения/ соблюдения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9A4593" w:rsidRPr="009F2A62" w:rsidRDefault="009A4593" w:rsidP="009F2A62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формулирование выводов о недостатках в СВК по итогам анализа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дизайна контрольных процедур и их тестирования, включая рекомендации об устранении</w:t>
      </w:r>
      <w:r w:rsidR="00752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9F2A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46743" w:rsidRPr="009F2A62" w:rsidRDefault="00346743" w:rsidP="009F2A62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729FD" w:rsidRPr="00F13354" w:rsidRDefault="00346743" w:rsidP="0057557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ahoma" w:eastAsia="Times New Roman" w:hAnsi="Tahoma" w:cs="Tahoma"/>
          <w:bCs/>
          <w:kern w:val="36"/>
          <w:lang w:eastAsia="ru-RU"/>
        </w:rPr>
      </w:pPr>
      <w:r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ПРАКТИЧЕСКИЕ </w:t>
      </w:r>
      <w:r w:rsidR="00752BFD"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ЗАДАНИЯ</w:t>
      </w:r>
      <w:r w:rsidR="00D45C9A"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r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45C9A"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организация и оценка контроля в бизнес-процессе (</w:t>
      </w:r>
      <w:proofErr w:type="gramStart"/>
      <w:r w:rsidR="00D45C9A"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A61CC5"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примерах</w:t>
      </w:r>
      <w:r w:rsidR="00D45C9A"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 (</w:t>
      </w:r>
      <w:r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2,5</w:t>
      </w:r>
      <w:proofErr w:type="gramEnd"/>
      <w:r w:rsidRPr="00F133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часа)</w:t>
      </w:r>
    </w:p>
    <w:sectPr w:rsidR="009729FD" w:rsidRPr="00F13354" w:rsidSect="00F1335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648"/>
    <w:multiLevelType w:val="multilevel"/>
    <w:tmpl w:val="36E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00168"/>
    <w:multiLevelType w:val="multilevel"/>
    <w:tmpl w:val="3B3A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05442"/>
    <w:multiLevelType w:val="multilevel"/>
    <w:tmpl w:val="7C50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60366"/>
    <w:multiLevelType w:val="multilevel"/>
    <w:tmpl w:val="0368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437B9"/>
    <w:multiLevelType w:val="multilevel"/>
    <w:tmpl w:val="0B1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A749C"/>
    <w:multiLevelType w:val="hybridMultilevel"/>
    <w:tmpl w:val="211A5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E4739"/>
    <w:multiLevelType w:val="multilevel"/>
    <w:tmpl w:val="0C5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226ED"/>
    <w:multiLevelType w:val="multilevel"/>
    <w:tmpl w:val="292E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237D57"/>
    <w:multiLevelType w:val="hybridMultilevel"/>
    <w:tmpl w:val="91A6F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132C4"/>
    <w:multiLevelType w:val="multilevel"/>
    <w:tmpl w:val="745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57C"/>
    <w:rsid w:val="00081EA5"/>
    <w:rsid w:val="00127602"/>
    <w:rsid w:val="00131524"/>
    <w:rsid w:val="003214F2"/>
    <w:rsid w:val="00346743"/>
    <w:rsid w:val="00490B1B"/>
    <w:rsid w:val="00551F56"/>
    <w:rsid w:val="0057557C"/>
    <w:rsid w:val="005F2038"/>
    <w:rsid w:val="0062047E"/>
    <w:rsid w:val="00730371"/>
    <w:rsid w:val="00752BFD"/>
    <w:rsid w:val="007D4CA7"/>
    <w:rsid w:val="007F02AE"/>
    <w:rsid w:val="008D3390"/>
    <w:rsid w:val="008E4A0C"/>
    <w:rsid w:val="009729FD"/>
    <w:rsid w:val="009A4593"/>
    <w:rsid w:val="009C5C70"/>
    <w:rsid w:val="009F2A62"/>
    <w:rsid w:val="00A61CC5"/>
    <w:rsid w:val="00A70B0B"/>
    <w:rsid w:val="00AE1E91"/>
    <w:rsid w:val="00BA2612"/>
    <w:rsid w:val="00C06493"/>
    <w:rsid w:val="00C150E4"/>
    <w:rsid w:val="00D13DCB"/>
    <w:rsid w:val="00D45C9A"/>
    <w:rsid w:val="00D83F8A"/>
    <w:rsid w:val="00DA5938"/>
    <w:rsid w:val="00EE13DD"/>
    <w:rsid w:val="00F1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AE"/>
  </w:style>
  <w:style w:type="paragraph" w:styleId="4">
    <w:name w:val="heading 4"/>
    <w:basedOn w:val="a"/>
    <w:link w:val="40"/>
    <w:uiPriority w:val="9"/>
    <w:qFormat/>
    <w:rsid w:val="00131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14F2"/>
    <w:pPr>
      <w:ind w:left="720"/>
      <w:contextualSpacing/>
    </w:pPr>
  </w:style>
  <w:style w:type="character" w:styleId="a4">
    <w:name w:val="Strong"/>
    <w:basedOn w:val="a0"/>
    <w:uiPriority w:val="22"/>
    <w:qFormat/>
    <w:rsid w:val="005F203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31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1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14F2"/>
    <w:pPr>
      <w:ind w:left="720"/>
      <w:contextualSpacing/>
    </w:pPr>
  </w:style>
  <w:style w:type="character" w:styleId="a4">
    <w:name w:val="Strong"/>
    <w:basedOn w:val="a0"/>
    <w:uiPriority w:val="22"/>
    <w:qFormat/>
    <w:rsid w:val="005F203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31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Zaura Junisbekova</dc:creator>
  <cp:lastModifiedBy>Канат Сагындыков</cp:lastModifiedBy>
  <cp:revision>3</cp:revision>
  <cp:lastPrinted>2017-03-14T09:19:00Z</cp:lastPrinted>
  <dcterms:created xsi:type="dcterms:W3CDTF">2017-03-14T09:22:00Z</dcterms:created>
  <dcterms:modified xsi:type="dcterms:W3CDTF">2017-04-27T04:21:00Z</dcterms:modified>
</cp:coreProperties>
</file>